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образовательное бюджетное учреждение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«Нижегородский институт развития образования»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 истории и обществоведческих дисциплин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проведению аттестационных процедур педагогических работников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6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предметной области «Обществознание»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656" w:rsidRPr="00216656" w:rsidRDefault="00216656" w:rsidP="00820E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216656" w:rsidRPr="00216656" w:rsidRDefault="00216656" w:rsidP="00216656">
      <w:pPr>
        <w:tabs>
          <w:tab w:val="num" w:pos="2015"/>
        </w:tabs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1. 1.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Методические рекомендации разработаны в соответствии с законом «Об образовании в Российской Федерации» от 29.12.2012 г, приказом Министерства образования и науки РФ от 07.04.2014 № 276 "Об утверждении порядка проведения аттестации педагогических работников организаций, осуществляющих образовательную </w:t>
      </w:r>
      <w:proofErr w:type="spell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деяетльность</w:t>
      </w:r>
      <w:proofErr w:type="spell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</w:t>
      </w:r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Нижегородской области от 20.10.2014 № 2307 «</w:t>
      </w:r>
      <w:r w:rsidRPr="00820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аттестации педагогических работников государственных и муниципальных организаций, осуществляющих образовательную деятельность, находящихся в ведении органов</w:t>
      </w:r>
      <w:proofErr w:type="gramEnd"/>
      <w:r w:rsidRPr="00820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осуществляющих управление в сфере образования, и частных организаций, осуществляющих образовательную деятельность», а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«Методическими рекомендациями по проведению процедур аттестации педагогических работников государственных и муниципальных образовательных </w:t>
      </w:r>
      <w:proofErr w:type="spell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орагнизаций</w:t>
      </w:r>
      <w:proofErr w:type="spell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(ГБОУ ДПО НИРО, 2015).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Настоящие Методические рекомендации регламентирует порядок и процедуру проведения квалификационных испытаний по предметной области «Обществознание», а именно: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1. Представление портфолио педагогического работника.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Компьютерная презентация практических достижений профессиональной деятельности (личного вклада в развитие образования) </w:t>
      </w:r>
      <w:r w:rsidRPr="0021665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или</w:t>
      </w:r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Интернет-ресурс (персональный сайт, персональная страница на сайте образовательной организации, блог педагогического работника).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656" w:rsidRPr="00216656" w:rsidRDefault="00216656" w:rsidP="00820E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Подготовка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аттестующихся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прохождению аттестации.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Педагогам, которым предстоит прохождение аттестации, рекомендуется внимательно прочитать все необходимые нормативно-методические документы, посвященные аттестационным процедурам, в том числе «Методические рекомендации по проведению процедур аттестации педагогических работников государственных и муниципальных образовательных организаций»  (Н.Новгород: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ГБОУ ДПО НИРО, 2015). </w:t>
      </w:r>
      <w:proofErr w:type="gramEnd"/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2.2.Для оказания методической помощи аттестующимся кафедра истории и обществоведческих дисциплин организует проведение групповых и индивидуальных консультаций, участие в которых является добровольным. Но незнание аттестующимися тех или иных аттестационных правил и требований не может служить основанием для снисхождения при оценивании представленных материалов.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2.3.Для прохождения аттестации аттестуемый педагог готовит: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- портфолио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(без презентации)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656" w:rsidRPr="00820E41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компьютерную презентацию практических достижений профессиональной деятельности (личного вклада в развитие образования) </w:t>
      </w:r>
      <w:r w:rsidRPr="002166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Интернет-ресурс (персональный сайт, персональная страница на сайте образовательной организации, блог педагогического работника).</w:t>
      </w:r>
    </w:p>
    <w:p w:rsidR="00820E41" w:rsidRDefault="00216656" w:rsidP="000A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r w:rsid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6656" w:rsidRPr="00216656" w:rsidRDefault="00820E41" w:rsidP="0082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216656" w:rsidRPr="002166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это комплект документов, 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представляющий совокупность сертифицированных или несертифицированных индивидуальных достижений педагогов, который может рассматриваться как форма оценки работы педагога при проведении аттестации на соответствие заявленной квалификационной категории</w:t>
      </w:r>
    </w:p>
    <w:p w:rsidR="00216656" w:rsidRPr="000A5A07" w:rsidRDefault="00216656" w:rsidP="0082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Портфолио может быть составлено в электронном или бумажном вариантах по выбору педагога.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Электронный вариант портфолио после составления в соответствии с требованиями передается в электронном и распечатанном виде для экспертизы в Центр организационно-методического сопровождения аттестации ГБОУ ДПО НИРО</w:t>
      </w:r>
      <w:r w:rsid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Распечатанный вид электронного шаблона заверяется на каждой странице росписью руководителя и гербовой печатью ОУ. Если аттестуемый выбирает бумажный вариант портфолио, то он после готовности в соответствии с требованиями передается для экспертизы на кафедру (специалисту по учебно-методической работе) </w:t>
      </w:r>
      <w:r w:rsidRPr="000A5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7 дней до назначенного в графике аттестации срока. </w:t>
      </w:r>
    </w:p>
    <w:p w:rsidR="00216656" w:rsidRPr="00216656" w:rsidRDefault="00216656" w:rsidP="00462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4620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Структура портфолио (как </w:t>
      </w:r>
      <w:proofErr w:type="gramStart"/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бумажного</w:t>
      </w:r>
      <w:proofErr w:type="gramEnd"/>
      <w:r w:rsidRPr="002166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так и электронного)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следующие блоки:</w:t>
      </w:r>
    </w:p>
    <w:p w:rsidR="0046205F" w:rsidRPr="0046205F" w:rsidRDefault="003A4A0B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3.3.1</w:t>
      </w:r>
      <w:r w:rsidR="0046205F" w:rsidRPr="0046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Профессиональный статус</w:t>
      </w:r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блок включает общие сведения о педагогическом работнике):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(телефоны, адрес электронной почты)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категория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категория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в соответствии с трудовой книжкой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в соответствии с Уставом</w:t>
      </w:r>
    </w:p>
    <w:p w:rsidR="0046205F" w:rsidRPr="0046205F" w:rsidRDefault="0046205F" w:rsidP="004620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(городской округ)</w:t>
      </w:r>
    </w:p>
    <w:p w:rsidR="0046205F" w:rsidRPr="0046205F" w:rsidRDefault="003A4A0B" w:rsidP="0046205F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</w:t>
      </w:r>
      <w:r w:rsidR="0046205F" w:rsidRPr="0046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Результаты профессиональной педагогической деятельности</w:t>
      </w:r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блок включает материалы, демонстрирующие динамику результатов педагогической деятельности в </w:t>
      </w:r>
      <w:proofErr w:type="spellStart"/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период).</w:t>
      </w:r>
    </w:p>
    <w:p w:rsidR="0046205F" w:rsidRPr="0046205F" w:rsidRDefault="003A4A0B" w:rsidP="0046205F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</w:t>
      </w:r>
      <w:r w:rsidR="0046205F" w:rsidRPr="0046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Результаты научно-методической деятельности </w:t>
      </w:r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этом блоке помещаются материалы, свидетельствующие об особенностях педагогической деятельности, обеспечивающих личный вклад педагогического работника в развитие образования).</w:t>
      </w:r>
    </w:p>
    <w:p w:rsidR="0046205F" w:rsidRDefault="003A4A0B" w:rsidP="0046205F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</w:t>
      </w:r>
      <w:r w:rsidR="0046205F" w:rsidRPr="0046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Профессиональные достижения</w:t>
      </w:r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5F" w:rsidRPr="0046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педагогического работника</w:t>
      </w:r>
      <w:r w:rsidR="0046205F" w:rsidRP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блок представляет конкретные свидетельства личного вклада педагогического работника в развитие образования)</w:t>
      </w:r>
      <w:r w:rsidR="00462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656" w:rsidRPr="00820E41" w:rsidRDefault="00216656" w:rsidP="002358F4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46205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2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Бумажный вариант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Портфолио составляется педагогом в виде папки с обязательным оглавлением, в котором рекомендуется указать основные разделы документа. Материалы портфолио распределяются по основным разделам, которые желательно выделить указателями (с указанием номера и названия раздела). 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Аттестуемый передает на кафедру (специалисту по учебно-методической работе) бумажный вариант за 7 дней до установленной даты защиты материалов </w:t>
      </w:r>
      <w:r w:rsidR="002358F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компьютерной презентации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Интернет-ресурса.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656" w:rsidRPr="00216656" w:rsidRDefault="00216656" w:rsidP="0023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Портфолио по окончани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защиты остается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года на кафедре, следовательно, в перечень документов необходимо включать только сканированные и ксерокопированные материалы и не оставлять 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нем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подлинн</w:t>
      </w:r>
      <w:r w:rsidR="002358F4">
        <w:rPr>
          <w:rFonts w:ascii="Times New Roman" w:eastAsia="Calibri" w:hAnsi="Times New Roman" w:cs="Times New Roman"/>
          <w:sz w:val="24"/>
          <w:szCs w:val="24"/>
          <w:lang w:eastAsia="ru-RU"/>
        </w:rPr>
        <w:t>ые документы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6205F" w:rsidRPr="00820E41" w:rsidRDefault="0046205F" w:rsidP="00462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К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омпьютерно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тестировани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проводится по выбору и желанию аттестуемого и проходит до объявленного срока защиты практических достижений</w:t>
      </w:r>
      <w:r w:rsidRPr="00462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деятельности педагогического работника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58F4" w:rsidRPr="002358F4" w:rsidRDefault="002358F4" w:rsidP="00235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Компьютерная презентация практических достижений профессиональной деятельности (личного вклада в развитие образования)</w:t>
      </w:r>
      <w:r w:rsidRPr="00235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педагогического работника</w:t>
      </w:r>
    </w:p>
    <w:p w:rsidR="00216656" w:rsidRPr="00216656" w:rsidRDefault="002358F4" w:rsidP="00AD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Компьютерная презентация практических достижений профессиональной деятельности педагогического работника представляет собой демонстрацию </w:t>
      </w:r>
      <w:r w:rsidR="00216656"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216656" w:rsidRPr="00216656" w:rsidRDefault="002358F4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5.2.</w:t>
      </w:r>
      <w:r w:rsidR="00216656" w:rsidRPr="0021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</w:t>
      </w:r>
      <w:r w:rsidR="00AD7E96" w:rsidRPr="002358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включает пункты (слайды)</w:t>
      </w:r>
      <w:r w:rsidR="00216656" w:rsidRPr="0021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1) «Визитная карточка»;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2) Тема презентации;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3)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формирования личного вклада педагога в развитие образования;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4) Актуальность личного вклада педагога в развитие образования;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Теоретическое обоснование личного вклада педагога в развитие образования;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Цель и задачи педагогической деятельности;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7) Ведущая педагогическая идея;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аспект личного вклада педагога в развитие образования;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9) Диапазон личного вклада педагога в развитие образования и степень его новизны;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10) Результативность профессиональной педагогической деятельности и достигнутые эффекты;</w:t>
      </w:r>
    </w:p>
    <w:p w:rsidR="00216656" w:rsidRPr="00216656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Транслируемость</w:t>
      </w:r>
      <w:proofErr w:type="spellEnd"/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практических достижений профессиональной деятельности педагогического работника; </w:t>
      </w:r>
    </w:p>
    <w:p w:rsidR="00216656" w:rsidRPr="00820E41" w:rsidRDefault="00216656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12) Литература.</w:t>
      </w:r>
    </w:p>
    <w:p w:rsidR="00AD1D04" w:rsidRPr="00216656" w:rsidRDefault="00AD1D04" w:rsidP="00216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20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Более развернутая</w:t>
      </w:r>
      <w:proofErr w:type="gramEnd"/>
      <w:r w:rsidRPr="00820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характеристика указанных пунктов </w:t>
      </w:r>
      <w:r w:rsidR="002358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Pr="00820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в документе: </w:t>
      </w:r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оценке профессиональной деятельности </w:t>
      </w:r>
      <w:r w:rsidRPr="00AD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целях установления квалификационной категории</w:t>
      </w:r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их работы</w:t>
      </w:r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ДО </w:t>
      </w:r>
      <w:proofErr w:type="spellStart"/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НИРО.Н.Новгород</w:t>
      </w:r>
      <w:proofErr w:type="spellEnd"/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AD7E96" w:rsidRPr="00820E41" w:rsidRDefault="002358F4" w:rsidP="00AD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Компьютерная презентация </w:t>
      </w:r>
      <w:proofErr w:type="gramStart"/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</w:t>
      </w:r>
      <w:proofErr w:type="gramEnd"/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правило,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5 слайдов с возможными гиперссылками.</w:t>
      </w:r>
    </w:p>
    <w:p w:rsidR="00216656" w:rsidRPr="00820E41" w:rsidRDefault="002358F4" w:rsidP="00AD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665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омпьютерную презентацию аттестуемый передает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(пересылает по электронной почте </w:t>
      </w:r>
      <w:r w:rsidR="00EC7D25" w:rsidRPr="00820E41">
        <w:rPr>
          <w:rStyle w:val="js-messages-title-dropdown-name"/>
          <w:rFonts w:ascii="Times New Roman" w:hAnsi="Times New Roman" w:cs="Times New Roman"/>
          <w:sz w:val="24"/>
          <w:szCs w:val="24"/>
        </w:rPr>
        <w:t>histniro@yandex.ru</w:t>
      </w:r>
      <w:r w:rsidR="00612F80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F80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с пометкой «Аттестация</w:t>
      </w:r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>Ф.И.О.</w:t>
      </w:r>
      <w:r w:rsidR="00612F80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D7E9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кафедру истории и обществоведческих дисциплин специалисту по учебно-методической работе не менее чем </w:t>
      </w:r>
      <w:r w:rsidR="00216656" w:rsidRPr="003A4A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EC7D25" w:rsidRPr="003A4A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дней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указанной даты защиты. </w:t>
      </w:r>
      <w:proofErr w:type="gramEnd"/>
    </w:p>
    <w:p w:rsidR="000126D2" w:rsidRPr="000126D2" w:rsidRDefault="002358F4" w:rsidP="000126D2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Calibri" w:eastAsia="SimSun" w:hAnsi="Calibri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0126D2" w:rsidRPr="000126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Интернет- ресурс педагогического работника</w:t>
      </w:r>
    </w:p>
    <w:p w:rsidR="000126D2" w:rsidRPr="000126D2" w:rsidRDefault="000126D2" w:rsidP="000126D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ind w:firstLine="709"/>
        <w:jc w:val="both"/>
        <w:rPr>
          <w:rFonts w:ascii="Mangal" w:eastAsia="Calibri" w:hAnsi="Mangal" w:cs="Mangal"/>
          <w:color w:val="FFFFFF"/>
          <w:sz w:val="24"/>
          <w:szCs w:val="24"/>
          <w:lang w:eastAsia="ru-RU"/>
        </w:rPr>
      </w:pPr>
      <w:r w:rsidRPr="000126D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EC7D25" w:rsidRPr="000126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0126D2" w:rsidRPr="000126D2" w:rsidRDefault="000126D2" w:rsidP="000126D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ind w:firstLine="709"/>
        <w:rPr>
          <w:rFonts w:ascii="Mangal" w:eastAsia="Calibri" w:hAnsi="Mangal" w:cs="Mangal"/>
          <w:color w:val="FFFFFF"/>
          <w:sz w:val="24"/>
          <w:szCs w:val="24"/>
          <w:lang w:eastAsia="ru-RU"/>
        </w:rPr>
      </w:pP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- персональный сайт педагога;</w:t>
      </w:r>
    </w:p>
    <w:p w:rsidR="000126D2" w:rsidRPr="000126D2" w:rsidRDefault="000126D2" w:rsidP="000126D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ind w:firstLine="709"/>
        <w:rPr>
          <w:rFonts w:ascii="Mangal" w:eastAsia="Calibri" w:hAnsi="Mangal" w:cs="Mangal"/>
          <w:color w:val="FFFFFF"/>
          <w:sz w:val="24"/>
          <w:szCs w:val="24"/>
          <w:lang w:eastAsia="ru-RU"/>
        </w:rPr>
      </w:pP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E268E2" w:rsidRPr="00216656" w:rsidRDefault="000126D2" w:rsidP="000126D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C1CD2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ттестуемый направляет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электронный адрес кафедры: </w:t>
      </w:r>
      <w:hyperlink r:id="rId8" w:history="1">
        <w:r w:rsidRPr="00820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histniro</w:t>
        </w:r>
        <w:r w:rsidRPr="00820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20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820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0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пометкой «Аттестация</w:t>
      </w:r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C1CD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чем </w:t>
      </w:r>
      <w:r w:rsidR="00CC1CD2" w:rsidRPr="003A4A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7 дней </w:t>
      </w:r>
      <w:r w:rsidR="00CC1CD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до указанной даты защиты</w:t>
      </w:r>
      <w:r w:rsidR="00CC1CD2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4675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268E2" w:rsidRPr="002166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сылк</w:t>
      </w:r>
      <w:r w:rsidR="00E268E2" w:rsidRPr="000126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E268E2" w:rsidRPr="002166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образовательный интернет-ресурс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Pr="000126D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ерсональный сайт педагога</w:t>
      </w:r>
      <w:r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 xml:space="preserve">, </w:t>
      </w: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персональн</w:t>
      </w:r>
      <w:r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ую страницу</w:t>
      </w:r>
      <w:r w:rsidRPr="000126D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 xml:space="preserve"> педагога на сайте образовательной организации</w:t>
      </w:r>
      <w:r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).</w:t>
      </w:r>
      <w:r w:rsidR="00E268E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1D04" w:rsidRPr="00820E41" w:rsidRDefault="000126D2" w:rsidP="00612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</w:t>
      </w:r>
      <w:r w:rsidR="00CC1CD2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 должен быть подготовлен в соответствии с требованиями</w:t>
      </w:r>
      <w:r w:rsidR="00AD1D0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(см.: </w:t>
      </w:r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оценке профессиональной деятельности </w:t>
      </w:r>
      <w:r w:rsidR="00AD1D04" w:rsidRPr="00AD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целях установления квалификационной категории</w:t>
      </w:r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04" w:rsidRPr="00AD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их работы</w:t>
      </w:r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</w:t>
      </w:r>
      <w:r w:rsidR="003A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НИРО.</w:t>
      </w:r>
      <w:proofErr w:type="gramEnd"/>
      <w:r w:rsidR="003A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D467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1D04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2F80"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отражать:</w:t>
      </w:r>
    </w:p>
    <w:p w:rsidR="00612F80" w:rsidRPr="00216656" w:rsidRDefault="00612F80" w:rsidP="00612F80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Информацию об авторе и его педагогической деятельности</w:t>
      </w:r>
      <w:r w:rsidRPr="002166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- должность, место работы, образование, квалификация;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- краткая биография;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портфолио: достижения, награды, публикации;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- фотографии, статьи, видео об авторе;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достижения учащихся: участие в конкурсах, проектах, результаты экзаменов.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Методический аспект профессиональной педагогической деятельности: </w:t>
      </w:r>
    </w:p>
    <w:p w:rsidR="00612F80" w:rsidRPr="00216656" w:rsidRDefault="00612F80" w:rsidP="00612F80">
      <w:pPr>
        <w:tabs>
          <w:tab w:val="left" w:pos="709"/>
          <w:tab w:val="left" w:pos="1031"/>
        </w:tabs>
        <w:suppressAutoHyphens/>
        <w:autoSpaceDE w:val="0"/>
        <w:spacing w:after="0" w:line="100" w:lineRule="atLeast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учебно-методические материалы;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TimesNewRomanPSMT" w:hAnsi="Times New Roman" w:cs="Times New Roman"/>
          <w:sz w:val="24"/>
          <w:szCs w:val="24"/>
          <w:lang w:eastAsia="ru-RU"/>
        </w:rPr>
        <w:t>-  материалы различной направленности, которые могут использоваться в учебной или внеурочной деятельности.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3. Интерактивные формы общения и обратной связи: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контактная информация, e-</w:t>
      </w:r>
      <w:proofErr w:type="spellStart"/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mail</w:t>
      </w:r>
      <w:proofErr w:type="spellEnd"/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, ссылки на профили в социальных сетях, если такие имеются;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форум, чат или блог;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гостевая книга, отзывы посетителей;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опросы для различных категорий участников образовательного процесса;</w:t>
      </w:r>
    </w:p>
    <w:p w:rsidR="00612F80" w:rsidRPr="00820E41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новостная лента.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4. Нормативно-правовую базу профессиональной педагогической деятельности: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:rsidR="00612F80" w:rsidRPr="00216656" w:rsidRDefault="00612F80" w:rsidP="00612F8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SimSun" w:hAnsi="Times New Roman" w:cs="Times New Roman"/>
          <w:sz w:val="24"/>
          <w:szCs w:val="24"/>
          <w:lang w:eastAsia="ru-RU"/>
        </w:rPr>
        <w:t>- информация об используемых в работе учебниках, учебно-методических комплексах и т.п.</w:t>
      </w:r>
    </w:p>
    <w:p w:rsidR="00CD3FA9" w:rsidRDefault="00AD1D04" w:rsidP="00CD3FA9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Подготовка к  проведению </w:t>
      </w:r>
      <w:proofErr w:type="spellStart"/>
      <w:r w:rsidR="00C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аттестационныхпроцедур</w:t>
      </w:r>
      <w:proofErr w:type="spellEnd"/>
      <w:r w:rsidR="00CD3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FA9" w:rsidRPr="00820E41" w:rsidRDefault="00CD3FA9" w:rsidP="00CD3FA9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назначенному времени проведения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аттестационных процедур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по учебно-методической работе кафедры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экспертной группы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CD3FA9" w:rsidRPr="00216656" w:rsidRDefault="00CD3FA9" w:rsidP="00CD3FA9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и распечатывает для экспертной группы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указанием необходимой информации) и оценочные листы; </w:t>
      </w:r>
    </w:p>
    <w:p w:rsidR="00CD3FA9" w:rsidRPr="00820E41" w:rsidRDefault="00CD3FA9" w:rsidP="00CD3FA9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готовит учебную аудиторию (заранее согласованную с учебной частью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обязательным выходом в Интернет </w:t>
      </w:r>
      <w:proofErr w:type="gramStart"/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защиты по материалам </w:t>
      </w:r>
      <w:proofErr w:type="spellStart"/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Интерент</w:t>
      </w:r>
      <w:proofErr w:type="spellEnd"/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-ресурса);</w:t>
      </w:r>
    </w:p>
    <w:p w:rsidR="00CD3FA9" w:rsidRPr="00820E41" w:rsidRDefault="00CD3FA9" w:rsidP="00CD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(ноутбук)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, на «Рабочий стол» которого переносится заранее созданная папка с названием («Аттестация, дата»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компьютерны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практических достижений аттестуемых,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проверяется рабочее состояние всех файлов, устраняются возможные препятствия для их использования; </w:t>
      </w:r>
    </w:p>
    <w:p w:rsidR="00CD3FA9" w:rsidRPr="00216656" w:rsidRDefault="00CD3FA9" w:rsidP="00CD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- за 1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до защиты в аудиторию приглашаются все аттестуемые, проверяется их списочный состав, выявляются причины неявки кого-либо и до начала работы экспертной группы информация о списочном составе и его возможных изменениях передается председателю экспертной группы; </w:t>
      </w:r>
    </w:p>
    <w:p w:rsidR="00CD3FA9" w:rsidRPr="00216656" w:rsidRDefault="00CD3FA9" w:rsidP="00CD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решаются иные вопросы, связанные с организацией и проведением 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аттестационных процедур.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26D2" w:rsidRDefault="00CD3FA9" w:rsidP="00E2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="000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gramStart"/>
      <w:r w:rsidR="000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="000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6D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</w:t>
      </w:r>
      <w:r w:rsidR="000126D2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0126D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</w:t>
      </w:r>
      <w:r w:rsidR="000126D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126D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</w:p>
    <w:p w:rsidR="00E268E2" w:rsidRPr="00216656" w:rsidRDefault="00CD3FA9" w:rsidP="0001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proofErr w:type="gramStart"/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рекомендуется подготовиться к процедуре защиты, чтобы лаконично и в логической последовательности представить практически</w:t>
      </w:r>
      <w:r w:rsidR="00AD1D0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</w:t>
      </w:r>
      <w:r w:rsidR="00AD1D0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AD1D0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(личного вклада) либо </w:t>
      </w:r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</w:t>
      </w:r>
      <w:r w:rsidR="00AD1D04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материалов Презентации, либо материалов Интернет-ресурса, </w:t>
      </w:r>
      <w:r w:rsidR="00AD1D04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продемонстрировав при этом необходимые профессиональные компетенции. </w:t>
      </w:r>
      <w:r w:rsidR="00E268E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интернет ресурс представляется педагогом при очной защите</w:t>
      </w:r>
      <w:r w:rsidR="00E268E2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оценивается </w:t>
      </w:r>
      <w:r w:rsidR="00E268E2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на момент защиты.</w:t>
      </w:r>
    </w:p>
    <w:p w:rsidR="00216656" w:rsidRPr="00216656" w:rsidRDefault="00CD3FA9" w:rsidP="0061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выступление </w:t>
      </w:r>
      <w:r w:rsidR="00612F80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процедуры защиты </w:t>
      </w:r>
      <w:r w:rsidR="00612F80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</w:t>
      </w:r>
      <w:r w:rsidR="00612F80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12F80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</w:t>
      </w:r>
      <w:r w:rsidR="00612F80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612F80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612F80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предоставляется 10 минут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16656" w:rsidRPr="00216656" w:rsidRDefault="003A521B" w:rsidP="00CD3FA9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0126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D3FA9">
        <w:rPr>
          <w:rFonts w:ascii="Times New Roman" w:eastAsia="Calibri" w:hAnsi="Times New Roman" w:cs="Times New Roman"/>
          <w:sz w:val="24"/>
          <w:szCs w:val="24"/>
          <w:lang w:eastAsia="ru-RU"/>
        </w:rPr>
        <w:t>8.3.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назначенное время председатель экспертной группы объявляет о проведении </w:t>
      </w:r>
      <w:r w:rsidR="003730A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аттестационных процедур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знакомит аттестуемых с процедурой </w:t>
      </w:r>
      <w:proofErr w:type="gramStart"/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компьютерной презентации практических достижений профессиональной деятельности педагогического работника</w:t>
      </w:r>
      <w:proofErr w:type="gramEnd"/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образовательного </w:t>
      </w:r>
      <w:proofErr w:type="spellStart"/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утверждает очередность защиты аттестуемых, которая может быть определена предварительно. </w:t>
      </w:r>
    </w:p>
    <w:p w:rsidR="00216656" w:rsidRPr="00216656" w:rsidRDefault="00CD3FA9" w:rsidP="00CD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Процедура защиты практических достижений профессиональной деятельности педагогического работника заключается в следующем: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председатель экспертной группы объявляет Ф.И.О. аттестуемого и предоставляет ему слово для выступления. </w:t>
      </w:r>
      <w:proofErr w:type="gramEnd"/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- аттестуемый в течение строго отведенного времени (</w:t>
      </w:r>
      <w:r w:rsidR="003730A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мин.) раскрывает основные положения компьютерной презентации практических достижений профессиональной деятельности педагогического работника или образовательного </w:t>
      </w:r>
      <w:proofErr w:type="spell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демонстрирует свой уровень профессиональной компетентности, раскрывает свой личный вклад в повышение качества образования на основе совершенствования методов обучения и воспитания;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после завершения выступления членам экспертной группы предоставляется возможность задать вопросы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выслушать его ответы;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- в процессе защиты практических достижений профессиональной деятельности педагогического работника оценивают представленные материалы в соответствии с утвержденными критериями</w:t>
      </w:r>
      <w:r w:rsidR="003730A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после завершения процедуры защиты члены экспертной группы могут задать вопросы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материалам портфолио и выслушать его ответы;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после </w:t>
      </w:r>
      <w:r w:rsidR="003A521B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завершения процедуры защиты 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ответов </w:t>
      </w:r>
      <w:proofErr w:type="gramStart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аттестуем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proofErr w:type="gramEnd"/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ожида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за пределами аудитории</w:t>
      </w:r>
      <w:r w:rsidR="00820E41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6656" w:rsidRPr="00216656" w:rsidRDefault="00CD3FA9" w:rsidP="00373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8.5.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завершения процедуры защиты всех </w:t>
      </w:r>
      <w:r w:rsidR="00820E41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аттестуемых 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экспертная группа во главе с ее председателем проводит итоговое обсуждение качественного уровня представленных 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аттестационных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и выносит консолидированное решение о 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полученных 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аттестуемыми. </w:t>
      </w:r>
    </w:p>
    <w:p w:rsidR="00216656" w:rsidRPr="00216656" w:rsidRDefault="00820E41" w:rsidP="0082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CD3FA9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завершения оценочной работы и подведения итогов 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экспертной группы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приглашает педагогов в аудиторию и председатель экспертной группы объявляет результаты </w:t>
      </w:r>
      <w:r w:rsidR="003A521B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аттестационных процедур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16656" w:rsidRPr="00216656" w:rsidRDefault="00820E41" w:rsidP="0082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CD3FA9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объявления результатов квалификационных испытаний в организованном порядке происходит завершение процедуры оформления протоколов: секретарь экспертной группы проверяет правильность выставлен</w:t>
      </w: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>ных</w:t>
      </w:r>
      <w:r w:rsidR="00216656"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итоговых баллов в каждом протоколе аттестуемого и расписывается в них, затем ставят подписи в протоколах аттестуемые, члены и председатель экспертной группы. </w:t>
      </w:r>
    </w:p>
    <w:p w:rsidR="00216656" w:rsidRPr="00216656" w:rsidRDefault="00216656" w:rsidP="00216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656" w:rsidRPr="00216656" w:rsidRDefault="00216656" w:rsidP="00216656">
      <w:pPr>
        <w:spacing w:after="0" w:line="2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FA9" w:rsidRDefault="00CD3FA9" w:rsidP="002166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FA9" w:rsidRDefault="00216656" w:rsidP="002166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Зав. кафедрой </w:t>
      </w:r>
      <w:r w:rsidR="00CD3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истории и </w:t>
      </w:r>
    </w:p>
    <w:p w:rsidR="00CD3FA9" w:rsidRDefault="00CD3FA9" w:rsidP="002166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обществоведческих дисциплин</w:t>
      </w:r>
      <w:r w:rsidR="0021665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Романовский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В.К.</w:t>
      </w:r>
      <w:r w:rsidR="0021665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1665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16656" w:rsidRPr="00820E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3FA9" w:rsidRDefault="00CD3FA9" w:rsidP="002166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FA9" w:rsidRPr="00216656" w:rsidRDefault="00CD3FA9" w:rsidP="00CD3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</w:t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>ассмотрен</w:t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</w:t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3FA9" w:rsidRPr="00216656" w:rsidRDefault="00CD3FA9" w:rsidP="00CD3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>30.01.2015 г.</w:t>
      </w:r>
      <w:r w:rsidRPr="00216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42C8" w:rsidRPr="00CD3FA9" w:rsidRDefault="00216656" w:rsidP="00216656">
      <w:pPr>
        <w:rPr>
          <w:sz w:val="24"/>
          <w:szCs w:val="24"/>
        </w:rPr>
      </w:pP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D3F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D142C8" w:rsidRPr="00CD3FA9" w:rsidSect="001522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6E" w:rsidRDefault="00A60A6E" w:rsidP="00961827">
      <w:pPr>
        <w:spacing w:after="0" w:line="240" w:lineRule="auto"/>
      </w:pPr>
      <w:r>
        <w:separator/>
      </w:r>
    </w:p>
  </w:endnote>
  <w:endnote w:type="continuationSeparator" w:id="0">
    <w:p w:rsidR="00A60A6E" w:rsidRDefault="00A60A6E" w:rsidP="0096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6E" w:rsidRDefault="00A60A6E" w:rsidP="00961827">
      <w:pPr>
        <w:spacing w:after="0" w:line="240" w:lineRule="auto"/>
      </w:pPr>
      <w:r>
        <w:separator/>
      </w:r>
    </w:p>
  </w:footnote>
  <w:footnote w:type="continuationSeparator" w:id="0">
    <w:p w:rsidR="00A60A6E" w:rsidRDefault="00A60A6E" w:rsidP="0096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518664"/>
      <w:docPartObj>
        <w:docPartGallery w:val="Page Numbers (Top of Page)"/>
        <w:docPartUnique/>
      </w:docPartObj>
    </w:sdtPr>
    <w:sdtEndPr/>
    <w:sdtContent>
      <w:p w:rsidR="00961827" w:rsidRDefault="00326F85">
        <w:pPr>
          <w:pStyle w:val="a3"/>
          <w:jc w:val="center"/>
        </w:pPr>
        <w:r>
          <w:fldChar w:fldCharType="begin"/>
        </w:r>
        <w:r w:rsidR="00961827">
          <w:instrText>PAGE   \* MERGEFORMAT</w:instrText>
        </w:r>
        <w:r>
          <w:fldChar w:fldCharType="separate"/>
        </w:r>
        <w:r w:rsidR="003A4A0B">
          <w:rPr>
            <w:noProof/>
          </w:rPr>
          <w:t>5</w:t>
        </w:r>
        <w:r>
          <w:fldChar w:fldCharType="end"/>
        </w:r>
      </w:p>
    </w:sdtContent>
  </w:sdt>
  <w:p w:rsidR="00961827" w:rsidRDefault="00961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5E"/>
    <w:rsid w:val="00007780"/>
    <w:rsid w:val="00012037"/>
    <w:rsid w:val="000123E1"/>
    <w:rsid w:val="000126D2"/>
    <w:rsid w:val="000175EB"/>
    <w:rsid w:val="00026E79"/>
    <w:rsid w:val="000308A1"/>
    <w:rsid w:val="000457BF"/>
    <w:rsid w:val="000518C1"/>
    <w:rsid w:val="0006540E"/>
    <w:rsid w:val="00090B62"/>
    <w:rsid w:val="000A5A07"/>
    <w:rsid w:val="000C496E"/>
    <w:rsid w:val="000C593A"/>
    <w:rsid w:val="000D71C0"/>
    <w:rsid w:val="000D7AF6"/>
    <w:rsid w:val="000E385F"/>
    <w:rsid w:val="00111CCF"/>
    <w:rsid w:val="00121687"/>
    <w:rsid w:val="00123415"/>
    <w:rsid w:val="00131957"/>
    <w:rsid w:val="00136256"/>
    <w:rsid w:val="00144F68"/>
    <w:rsid w:val="001522B1"/>
    <w:rsid w:val="001537D7"/>
    <w:rsid w:val="001565BF"/>
    <w:rsid w:val="00157FDB"/>
    <w:rsid w:val="00161738"/>
    <w:rsid w:val="00170C7D"/>
    <w:rsid w:val="001822EA"/>
    <w:rsid w:val="0019608C"/>
    <w:rsid w:val="00197DE2"/>
    <w:rsid w:val="001B0635"/>
    <w:rsid w:val="001B55E8"/>
    <w:rsid w:val="001D5EE6"/>
    <w:rsid w:val="001E3F30"/>
    <w:rsid w:val="001E6309"/>
    <w:rsid w:val="00205B5E"/>
    <w:rsid w:val="00216656"/>
    <w:rsid w:val="00221D77"/>
    <w:rsid w:val="002231CE"/>
    <w:rsid w:val="00232FB1"/>
    <w:rsid w:val="002358F4"/>
    <w:rsid w:val="00237B43"/>
    <w:rsid w:val="00245E9C"/>
    <w:rsid w:val="0025442B"/>
    <w:rsid w:val="00254C07"/>
    <w:rsid w:val="002550A1"/>
    <w:rsid w:val="00284BAE"/>
    <w:rsid w:val="00292F82"/>
    <w:rsid w:val="002A05DD"/>
    <w:rsid w:val="002B11FE"/>
    <w:rsid w:val="002C0E15"/>
    <w:rsid w:val="002D3286"/>
    <w:rsid w:val="002D356C"/>
    <w:rsid w:val="00306FD8"/>
    <w:rsid w:val="00317BD0"/>
    <w:rsid w:val="003238DD"/>
    <w:rsid w:val="00325699"/>
    <w:rsid w:val="00326F85"/>
    <w:rsid w:val="00333573"/>
    <w:rsid w:val="00370CEC"/>
    <w:rsid w:val="003730AB"/>
    <w:rsid w:val="00397F36"/>
    <w:rsid w:val="003A120E"/>
    <w:rsid w:val="003A3ADE"/>
    <w:rsid w:val="003A40C1"/>
    <w:rsid w:val="003A4A0B"/>
    <w:rsid w:val="003A521B"/>
    <w:rsid w:val="003B4055"/>
    <w:rsid w:val="003B7474"/>
    <w:rsid w:val="003B759F"/>
    <w:rsid w:val="003C4729"/>
    <w:rsid w:val="003E18D8"/>
    <w:rsid w:val="003F050D"/>
    <w:rsid w:val="003F3BBD"/>
    <w:rsid w:val="00415FFC"/>
    <w:rsid w:val="00416549"/>
    <w:rsid w:val="00423B09"/>
    <w:rsid w:val="00436374"/>
    <w:rsid w:val="0044288F"/>
    <w:rsid w:val="0044516B"/>
    <w:rsid w:val="004525AF"/>
    <w:rsid w:val="00460078"/>
    <w:rsid w:val="0046205F"/>
    <w:rsid w:val="00463642"/>
    <w:rsid w:val="00480A85"/>
    <w:rsid w:val="004841AA"/>
    <w:rsid w:val="004901E5"/>
    <w:rsid w:val="004A22FE"/>
    <w:rsid w:val="004B602A"/>
    <w:rsid w:val="004D1383"/>
    <w:rsid w:val="004D7896"/>
    <w:rsid w:val="004E0B74"/>
    <w:rsid w:val="004F0B92"/>
    <w:rsid w:val="004F196D"/>
    <w:rsid w:val="004F2D3B"/>
    <w:rsid w:val="005273CD"/>
    <w:rsid w:val="00563088"/>
    <w:rsid w:val="005633B4"/>
    <w:rsid w:val="00570067"/>
    <w:rsid w:val="005769AF"/>
    <w:rsid w:val="00585185"/>
    <w:rsid w:val="005C7E86"/>
    <w:rsid w:val="005E2767"/>
    <w:rsid w:val="005F12E7"/>
    <w:rsid w:val="005F3042"/>
    <w:rsid w:val="005F69EE"/>
    <w:rsid w:val="006064F7"/>
    <w:rsid w:val="0061161E"/>
    <w:rsid w:val="00612F80"/>
    <w:rsid w:val="006155B4"/>
    <w:rsid w:val="00622DC4"/>
    <w:rsid w:val="00625227"/>
    <w:rsid w:val="00630EEA"/>
    <w:rsid w:val="00632C11"/>
    <w:rsid w:val="006355E1"/>
    <w:rsid w:val="00673B32"/>
    <w:rsid w:val="00674500"/>
    <w:rsid w:val="00690D67"/>
    <w:rsid w:val="006975D2"/>
    <w:rsid w:val="006979DC"/>
    <w:rsid w:val="006A51D1"/>
    <w:rsid w:val="006A5574"/>
    <w:rsid w:val="006A7040"/>
    <w:rsid w:val="006B1587"/>
    <w:rsid w:val="006B313A"/>
    <w:rsid w:val="006B4754"/>
    <w:rsid w:val="006B57AB"/>
    <w:rsid w:val="006C6265"/>
    <w:rsid w:val="006E1E91"/>
    <w:rsid w:val="006F01F5"/>
    <w:rsid w:val="00702AF7"/>
    <w:rsid w:val="00705767"/>
    <w:rsid w:val="0074275A"/>
    <w:rsid w:val="00745D57"/>
    <w:rsid w:val="00746B74"/>
    <w:rsid w:val="0075765F"/>
    <w:rsid w:val="00764551"/>
    <w:rsid w:val="007666D5"/>
    <w:rsid w:val="007758B6"/>
    <w:rsid w:val="0078339F"/>
    <w:rsid w:val="00783AFD"/>
    <w:rsid w:val="00786335"/>
    <w:rsid w:val="007A43BB"/>
    <w:rsid w:val="007B1D26"/>
    <w:rsid w:val="007C23DE"/>
    <w:rsid w:val="007C5321"/>
    <w:rsid w:val="007D138E"/>
    <w:rsid w:val="007D4330"/>
    <w:rsid w:val="007D7047"/>
    <w:rsid w:val="007E2E61"/>
    <w:rsid w:val="007F7505"/>
    <w:rsid w:val="008012B4"/>
    <w:rsid w:val="00806C7F"/>
    <w:rsid w:val="00820E41"/>
    <w:rsid w:val="0083362C"/>
    <w:rsid w:val="00843619"/>
    <w:rsid w:val="0087327E"/>
    <w:rsid w:val="00875BA7"/>
    <w:rsid w:val="00884962"/>
    <w:rsid w:val="008A4D4B"/>
    <w:rsid w:val="008C213B"/>
    <w:rsid w:val="008D46F7"/>
    <w:rsid w:val="008E0953"/>
    <w:rsid w:val="00902205"/>
    <w:rsid w:val="009203A1"/>
    <w:rsid w:val="00925503"/>
    <w:rsid w:val="009413A3"/>
    <w:rsid w:val="00943937"/>
    <w:rsid w:val="0094658A"/>
    <w:rsid w:val="00957679"/>
    <w:rsid w:val="00961827"/>
    <w:rsid w:val="0097645E"/>
    <w:rsid w:val="00976846"/>
    <w:rsid w:val="009811B8"/>
    <w:rsid w:val="00986269"/>
    <w:rsid w:val="009A0BFD"/>
    <w:rsid w:val="009A21FD"/>
    <w:rsid w:val="009A2382"/>
    <w:rsid w:val="009A401D"/>
    <w:rsid w:val="009B323E"/>
    <w:rsid w:val="009B4B02"/>
    <w:rsid w:val="009C05AB"/>
    <w:rsid w:val="009C702F"/>
    <w:rsid w:val="009D383A"/>
    <w:rsid w:val="009D762A"/>
    <w:rsid w:val="009E766C"/>
    <w:rsid w:val="009F0D14"/>
    <w:rsid w:val="00A02E32"/>
    <w:rsid w:val="00A05C65"/>
    <w:rsid w:val="00A1295E"/>
    <w:rsid w:val="00A2057A"/>
    <w:rsid w:val="00A25094"/>
    <w:rsid w:val="00A265FE"/>
    <w:rsid w:val="00A32C6E"/>
    <w:rsid w:val="00A32F8E"/>
    <w:rsid w:val="00A43C9D"/>
    <w:rsid w:val="00A47FC8"/>
    <w:rsid w:val="00A54765"/>
    <w:rsid w:val="00A55A45"/>
    <w:rsid w:val="00A60A6E"/>
    <w:rsid w:val="00A70330"/>
    <w:rsid w:val="00A764FC"/>
    <w:rsid w:val="00A81EC1"/>
    <w:rsid w:val="00A842D9"/>
    <w:rsid w:val="00A86E18"/>
    <w:rsid w:val="00AA0FF3"/>
    <w:rsid w:val="00AA5678"/>
    <w:rsid w:val="00AB7E8E"/>
    <w:rsid w:val="00AC35BE"/>
    <w:rsid w:val="00AC7A51"/>
    <w:rsid w:val="00AD1D04"/>
    <w:rsid w:val="00AD7E96"/>
    <w:rsid w:val="00AE19A5"/>
    <w:rsid w:val="00AE1FCC"/>
    <w:rsid w:val="00AE506D"/>
    <w:rsid w:val="00AE5CC5"/>
    <w:rsid w:val="00AE5FA8"/>
    <w:rsid w:val="00AF6833"/>
    <w:rsid w:val="00B02A4B"/>
    <w:rsid w:val="00B038CD"/>
    <w:rsid w:val="00B05005"/>
    <w:rsid w:val="00B069AD"/>
    <w:rsid w:val="00B42BC0"/>
    <w:rsid w:val="00B45876"/>
    <w:rsid w:val="00B52914"/>
    <w:rsid w:val="00B6519E"/>
    <w:rsid w:val="00B773A3"/>
    <w:rsid w:val="00B8227C"/>
    <w:rsid w:val="00B83B15"/>
    <w:rsid w:val="00B95567"/>
    <w:rsid w:val="00BA4968"/>
    <w:rsid w:val="00BB1263"/>
    <w:rsid w:val="00BD3250"/>
    <w:rsid w:val="00BD4389"/>
    <w:rsid w:val="00C05284"/>
    <w:rsid w:val="00C1411C"/>
    <w:rsid w:val="00C2293E"/>
    <w:rsid w:val="00C333BE"/>
    <w:rsid w:val="00C378D3"/>
    <w:rsid w:val="00C40444"/>
    <w:rsid w:val="00C408BF"/>
    <w:rsid w:val="00C45B1F"/>
    <w:rsid w:val="00C46797"/>
    <w:rsid w:val="00C55AF9"/>
    <w:rsid w:val="00C62C4F"/>
    <w:rsid w:val="00CB2F5F"/>
    <w:rsid w:val="00CC1CD2"/>
    <w:rsid w:val="00CD3B31"/>
    <w:rsid w:val="00CD3FA9"/>
    <w:rsid w:val="00CD75A5"/>
    <w:rsid w:val="00CE227F"/>
    <w:rsid w:val="00CE5277"/>
    <w:rsid w:val="00D05AEB"/>
    <w:rsid w:val="00D142C8"/>
    <w:rsid w:val="00D246AB"/>
    <w:rsid w:val="00D4675C"/>
    <w:rsid w:val="00D50F56"/>
    <w:rsid w:val="00D66217"/>
    <w:rsid w:val="00DA5FF8"/>
    <w:rsid w:val="00DB358A"/>
    <w:rsid w:val="00DD2AEC"/>
    <w:rsid w:val="00DD4DB1"/>
    <w:rsid w:val="00DE5014"/>
    <w:rsid w:val="00E24E94"/>
    <w:rsid w:val="00E268E2"/>
    <w:rsid w:val="00E303BE"/>
    <w:rsid w:val="00E4357B"/>
    <w:rsid w:val="00E737DC"/>
    <w:rsid w:val="00E7740A"/>
    <w:rsid w:val="00E83DAC"/>
    <w:rsid w:val="00E87736"/>
    <w:rsid w:val="00EB1A39"/>
    <w:rsid w:val="00EB2B91"/>
    <w:rsid w:val="00EB4A7D"/>
    <w:rsid w:val="00EB5D97"/>
    <w:rsid w:val="00EC1A8F"/>
    <w:rsid w:val="00EC7D25"/>
    <w:rsid w:val="00ED6431"/>
    <w:rsid w:val="00ED7B45"/>
    <w:rsid w:val="00EE4D21"/>
    <w:rsid w:val="00EF5A83"/>
    <w:rsid w:val="00EF6998"/>
    <w:rsid w:val="00F16734"/>
    <w:rsid w:val="00F2056B"/>
    <w:rsid w:val="00F20E16"/>
    <w:rsid w:val="00F23BFE"/>
    <w:rsid w:val="00F25E17"/>
    <w:rsid w:val="00F30351"/>
    <w:rsid w:val="00F629CD"/>
    <w:rsid w:val="00F63EBB"/>
    <w:rsid w:val="00F730A3"/>
    <w:rsid w:val="00F73FA9"/>
    <w:rsid w:val="00FA0606"/>
    <w:rsid w:val="00FB4C28"/>
    <w:rsid w:val="00FB50C3"/>
    <w:rsid w:val="00FB719D"/>
    <w:rsid w:val="00FC173A"/>
    <w:rsid w:val="00FC4BE8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EC7D25"/>
  </w:style>
  <w:style w:type="paragraph" w:styleId="a3">
    <w:name w:val="header"/>
    <w:basedOn w:val="a"/>
    <w:link w:val="a4"/>
    <w:uiPriority w:val="99"/>
    <w:unhideWhenUsed/>
    <w:rsid w:val="0096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827"/>
  </w:style>
  <w:style w:type="paragraph" w:styleId="a5">
    <w:name w:val="footer"/>
    <w:basedOn w:val="a"/>
    <w:link w:val="a6"/>
    <w:uiPriority w:val="99"/>
    <w:unhideWhenUsed/>
    <w:rsid w:val="0096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827"/>
  </w:style>
  <w:style w:type="paragraph" w:styleId="a7">
    <w:name w:val="Balloon Text"/>
    <w:basedOn w:val="a"/>
    <w:link w:val="a8"/>
    <w:uiPriority w:val="99"/>
    <w:semiHidden/>
    <w:unhideWhenUsed/>
    <w:rsid w:val="0096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EC7D25"/>
  </w:style>
  <w:style w:type="paragraph" w:styleId="a3">
    <w:name w:val="header"/>
    <w:basedOn w:val="a"/>
    <w:link w:val="a4"/>
    <w:uiPriority w:val="99"/>
    <w:unhideWhenUsed/>
    <w:rsid w:val="0096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827"/>
  </w:style>
  <w:style w:type="paragraph" w:styleId="a5">
    <w:name w:val="footer"/>
    <w:basedOn w:val="a"/>
    <w:link w:val="a6"/>
    <w:uiPriority w:val="99"/>
    <w:unhideWhenUsed/>
    <w:rsid w:val="0096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827"/>
  </w:style>
  <w:style w:type="paragraph" w:styleId="a7">
    <w:name w:val="Balloon Text"/>
    <w:basedOn w:val="a"/>
    <w:link w:val="a8"/>
    <w:uiPriority w:val="99"/>
    <w:semiHidden/>
    <w:unhideWhenUsed/>
    <w:rsid w:val="0096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nir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3255-45DB-405C-8EA6-6B3B7E3F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2015-02-06T12:16:00Z</cp:lastPrinted>
  <dcterms:created xsi:type="dcterms:W3CDTF">2015-02-06T12:42:00Z</dcterms:created>
  <dcterms:modified xsi:type="dcterms:W3CDTF">2016-07-08T10:09:00Z</dcterms:modified>
</cp:coreProperties>
</file>